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46F" w:rsidRPr="00CB5DBF" w:rsidRDefault="002B246F" w:rsidP="002B246F">
      <w:pPr>
        <w:pStyle w:val="Spistreci1"/>
      </w:pPr>
      <w:r>
        <w:t>Klauzula infor</w:t>
      </w:r>
      <w:r w:rsidRPr="00964902">
        <w:t>macyjna -  ogólna </w:t>
      </w:r>
      <w:r>
        <w:t xml:space="preserve"> </w:t>
      </w:r>
    </w:p>
    <w:p w:rsidR="002B246F" w:rsidRPr="00D54540" w:rsidRDefault="002B246F" w:rsidP="002B246F">
      <w:pPr>
        <w:shd w:val="clear" w:color="auto" w:fill="FFFFFF"/>
        <w:jc w:val="both"/>
        <w:rPr>
          <w:rFonts w:ascii="Arial" w:eastAsia="Times New Roman" w:hAnsi="Arial" w:cs="Arial"/>
          <w:i/>
          <w:sz w:val="18"/>
          <w:szCs w:val="18"/>
          <w:lang w:eastAsia="pl-PL"/>
        </w:rPr>
      </w:pPr>
      <w:r w:rsidRPr="00D54540">
        <w:rPr>
          <w:rFonts w:ascii="Arial" w:eastAsia="Times New Roman" w:hAnsi="Arial" w:cs="Arial"/>
          <w:i/>
          <w:sz w:val="18"/>
          <w:szCs w:val="18"/>
          <w:lang w:eastAsia="pl-PL"/>
        </w:rPr>
        <w:t>Zgodnie z art. 13 i 14 Rozporządzenia Parlamentu Europejskiego i Rady (UE) 2016/679 z dnia 27 kwietnia 2016 r. w sprawie ochrony osób fizycznych w związku przetwarzaniem danych osobowych i w sprawie swobodnego przepływu takich danych oraz uchylenia dyrektywy 95/46/W – ogólne rozporządzenie o ochronie danych, informujemy, iż:</w:t>
      </w:r>
    </w:p>
    <w:p w:rsidR="002B246F" w:rsidRPr="00D54540" w:rsidRDefault="002B246F" w:rsidP="002B246F">
      <w:pPr>
        <w:shd w:val="clear" w:color="auto" w:fill="FFFFFF"/>
        <w:jc w:val="both"/>
        <w:rPr>
          <w:rFonts w:ascii="Arial" w:eastAsia="Times New Roman" w:hAnsi="Arial" w:cs="Arial"/>
          <w:sz w:val="18"/>
          <w:szCs w:val="18"/>
          <w:lang w:eastAsia="pl-PL"/>
        </w:rPr>
      </w:pPr>
    </w:p>
    <w:p w:rsidR="002B246F" w:rsidRPr="00D54540" w:rsidRDefault="002B246F" w:rsidP="002B246F">
      <w:pPr>
        <w:pStyle w:val="Akapitzlist"/>
        <w:widowControl/>
        <w:numPr>
          <w:ilvl w:val="0"/>
          <w:numId w:val="1"/>
        </w:numPr>
        <w:autoSpaceDE/>
        <w:autoSpaceDN/>
        <w:ind w:left="567" w:hanging="567"/>
        <w:contextualSpacing/>
        <w:jc w:val="both"/>
        <w:rPr>
          <w:rFonts w:ascii="Arial" w:hAnsi="Arial" w:cs="Arial"/>
          <w:sz w:val="18"/>
          <w:szCs w:val="18"/>
        </w:rPr>
      </w:pPr>
      <w:r w:rsidRPr="00D54540">
        <w:rPr>
          <w:rFonts w:ascii="Arial" w:hAnsi="Arial" w:cs="Arial"/>
          <w:sz w:val="18"/>
          <w:szCs w:val="18"/>
        </w:rPr>
        <w:t xml:space="preserve">Administratorem Danych Osobowych Pana/Pani jest Powiatowy Urząd Pracy w Chełmnie, ul. </w:t>
      </w:r>
      <w:proofErr w:type="spellStart"/>
      <w:r w:rsidRPr="00D54540">
        <w:rPr>
          <w:rFonts w:ascii="Arial" w:hAnsi="Arial" w:cs="Arial"/>
          <w:sz w:val="18"/>
          <w:szCs w:val="18"/>
        </w:rPr>
        <w:t>Świętojerska</w:t>
      </w:r>
      <w:proofErr w:type="spellEnd"/>
      <w:r w:rsidRPr="00D54540">
        <w:rPr>
          <w:rFonts w:ascii="Arial" w:hAnsi="Arial" w:cs="Arial"/>
          <w:sz w:val="18"/>
          <w:szCs w:val="18"/>
        </w:rPr>
        <w:t xml:space="preserve"> 1, Tel. Kontaktowy 56 6860041, e- mail </w:t>
      </w:r>
      <w:hyperlink r:id="rId5" w:history="1">
        <w:r w:rsidRPr="00D54540">
          <w:rPr>
            <w:rStyle w:val="Hipercze"/>
            <w:rFonts w:ascii="Arial" w:hAnsi="Arial" w:cs="Arial"/>
            <w:sz w:val="18"/>
            <w:szCs w:val="18"/>
          </w:rPr>
          <w:t>chelmno@chelmno.praca.gov.pl</w:t>
        </w:r>
      </w:hyperlink>
      <w:r w:rsidRPr="00D54540">
        <w:rPr>
          <w:rFonts w:ascii="Arial" w:hAnsi="Arial" w:cs="Arial"/>
          <w:sz w:val="18"/>
          <w:szCs w:val="18"/>
        </w:rPr>
        <w:t xml:space="preserve"> </w:t>
      </w:r>
    </w:p>
    <w:p w:rsidR="002B246F" w:rsidRPr="00D54540" w:rsidRDefault="002B246F" w:rsidP="002B246F">
      <w:pPr>
        <w:pStyle w:val="Akapitzlist"/>
        <w:widowControl/>
        <w:numPr>
          <w:ilvl w:val="0"/>
          <w:numId w:val="1"/>
        </w:numPr>
        <w:autoSpaceDE/>
        <w:autoSpaceDN/>
        <w:ind w:left="567" w:hanging="567"/>
        <w:contextualSpacing/>
        <w:jc w:val="both"/>
        <w:rPr>
          <w:rStyle w:val="Hipercze"/>
          <w:rFonts w:ascii="Arial" w:hAnsi="Arial" w:cs="Arial"/>
          <w:sz w:val="18"/>
          <w:szCs w:val="18"/>
        </w:rPr>
      </w:pPr>
      <w:r w:rsidRPr="00D54540">
        <w:rPr>
          <w:rFonts w:ascii="Arial" w:hAnsi="Arial" w:cs="Arial"/>
          <w:sz w:val="18"/>
          <w:szCs w:val="18"/>
        </w:rPr>
        <w:t xml:space="preserve">Dane kontaktowe -  Inspektora Ochrony Danych (IOD) w PUP Chełmno, </w:t>
      </w:r>
      <w:r>
        <w:rPr>
          <w:rFonts w:ascii="Arial" w:hAnsi="Arial" w:cs="Arial"/>
          <w:sz w:val="18"/>
          <w:szCs w:val="18"/>
        </w:rPr>
        <w:t>Krzysztof Strembski, tel. Kontaktowy 56 6860041, e-mail iod@chelmno.praca.gov.pl</w:t>
      </w:r>
    </w:p>
    <w:p w:rsidR="002B246F" w:rsidRPr="00D54540" w:rsidRDefault="002B246F" w:rsidP="002B246F">
      <w:pPr>
        <w:pStyle w:val="Akapitzlist"/>
        <w:widowControl/>
        <w:numPr>
          <w:ilvl w:val="0"/>
          <w:numId w:val="1"/>
        </w:numPr>
        <w:autoSpaceDE/>
        <w:autoSpaceDN/>
        <w:ind w:left="567" w:hanging="567"/>
        <w:contextualSpacing/>
        <w:jc w:val="both"/>
        <w:rPr>
          <w:rFonts w:ascii="Arial" w:hAnsi="Arial" w:cs="Arial"/>
          <w:sz w:val="18"/>
          <w:szCs w:val="18"/>
        </w:rPr>
      </w:pPr>
      <w:r w:rsidRPr="00D54540">
        <w:rPr>
          <w:rFonts w:ascii="Arial" w:eastAsia="Times New Roman" w:hAnsi="Arial" w:cs="Arial"/>
          <w:sz w:val="18"/>
          <w:szCs w:val="18"/>
          <w:lang w:eastAsia="pl-PL"/>
        </w:rPr>
        <w:t xml:space="preserve">Państwa dane osobowe są przetwarzane przez Powiatowy Urząd Pracy w Chełmnie na podstawie  </w:t>
      </w:r>
      <w:r w:rsidRPr="00D54540">
        <w:rPr>
          <w:rFonts w:ascii="Arial" w:hAnsi="Arial" w:cs="Arial"/>
          <w:sz w:val="18"/>
          <w:szCs w:val="18"/>
        </w:rPr>
        <w:t xml:space="preserve">art. 6 ust 1 lit. c RODO, </w:t>
      </w:r>
      <w:r w:rsidRPr="00D54540">
        <w:rPr>
          <w:rFonts w:ascii="Arial" w:eastAsia="Times New Roman" w:hAnsi="Arial" w:cs="Arial"/>
          <w:b/>
          <w:sz w:val="18"/>
          <w:szCs w:val="18"/>
          <w:lang w:eastAsia="pl-PL"/>
        </w:rPr>
        <w:t>wyłącznie w celu realizacji zadań ustawowych</w:t>
      </w:r>
      <w:r w:rsidRPr="00D54540">
        <w:rPr>
          <w:rFonts w:ascii="Arial" w:eastAsia="Times New Roman" w:hAnsi="Arial" w:cs="Arial"/>
          <w:sz w:val="18"/>
          <w:szCs w:val="18"/>
          <w:lang w:eastAsia="pl-PL"/>
        </w:rPr>
        <w:t xml:space="preserve">, w tym: weryfikacji uprawnień i danych, rejestracji i ustalania statusu, zapewnienia pomocy określonej w ustawie, wydawania decyzji </w:t>
      </w:r>
      <w:r>
        <w:rPr>
          <w:rFonts w:ascii="Arial" w:eastAsia="Times New Roman" w:hAnsi="Arial" w:cs="Arial"/>
          <w:sz w:val="18"/>
          <w:szCs w:val="18"/>
          <w:lang w:eastAsia="pl-PL"/>
        </w:rPr>
        <w:br/>
      </w:r>
      <w:r w:rsidRPr="00D54540">
        <w:rPr>
          <w:rFonts w:ascii="Arial" w:eastAsia="Times New Roman" w:hAnsi="Arial" w:cs="Arial"/>
          <w:sz w:val="18"/>
          <w:szCs w:val="18"/>
          <w:lang w:eastAsia="pl-PL"/>
        </w:rPr>
        <w:t xml:space="preserve">w zakresie statusu i świadczeń oraz zaświadczeń, zawierania i realizacji umów w ramach </w:t>
      </w:r>
      <w:r>
        <w:rPr>
          <w:rFonts w:ascii="Arial" w:eastAsia="Times New Roman" w:hAnsi="Arial" w:cs="Arial"/>
          <w:sz w:val="18"/>
          <w:szCs w:val="18"/>
          <w:lang w:eastAsia="pl-PL"/>
        </w:rPr>
        <w:t>form pomocy</w:t>
      </w:r>
      <w:r w:rsidRPr="00D54540">
        <w:rPr>
          <w:rFonts w:ascii="Arial" w:eastAsia="Times New Roman" w:hAnsi="Arial" w:cs="Arial"/>
          <w:sz w:val="18"/>
          <w:szCs w:val="18"/>
          <w:lang w:eastAsia="pl-PL"/>
        </w:rPr>
        <w:t>, prowadzenia postępowań administracyjnych, kontrolnych i egzekucyjnych realizacji obowiązków sprawozdawczych i obowiązków w zakresie statystyki publicznej oraz określania planów dalszych działań w zakresie wynikającym z przepisów prawa, a w szczególności:</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20 </w:t>
      </w:r>
      <w:r>
        <w:rPr>
          <w:rFonts w:ascii="Arial" w:hAnsi="Arial" w:cs="Arial"/>
          <w:sz w:val="18"/>
          <w:szCs w:val="18"/>
        </w:rPr>
        <w:t>marca</w:t>
      </w:r>
      <w:r w:rsidRPr="00D54540">
        <w:rPr>
          <w:rFonts w:ascii="Arial" w:hAnsi="Arial" w:cs="Arial"/>
          <w:sz w:val="18"/>
          <w:szCs w:val="18"/>
        </w:rPr>
        <w:t xml:space="preserve"> 20</w:t>
      </w:r>
      <w:r>
        <w:rPr>
          <w:rFonts w:ascii="Arial" w:hAnsi="Arial" w:cs="Arial"/>
          <w:sz w:val="18"/>
          <w:szCs w:val="18"/>
        </w:rPr>
        <w:t>25</w:t>
      </w:r>
      <w:r w:rsidRPr="00D54540">
        <w:rPr>
          <w:rFonts w:ascii="Arial" w:hAnsi="Arial" w:cs="Arial"/>
          <w:sz w:val="18"/>
          <w:szCs w:val="18"/>
        </w:rPr>
        <w:t xml:space="preserve"> r. o </w:t>
      </w:r>
      <w:r>
        <w:rPr>
          <w:rFonts w:ascii="Arial" w:hAnsi="Arial" w:cs="Arial"/>
          <w:sz w:val="18"/>
          <w:szCs w:val="18"/>
        </w:rPr>
        <w:t>rynku pracy i służbach zatrudnienia</w:t>
      </w:r>
    </w:p>
    <w:p w:rsidR="002B246F"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15 czerwca 2012 r. o skutkach powierzania wykonywania pracy cudzoziemcom</w:t>
      </w:r>
      <w:r>
        <w:rPr>
          <w:rFonts w:ascii="Arial" w:hAnsi="Arial" w:cs="Arial"/>
          <w:sz w:val="18"/>
          <w:szCs w:val="18"/>
        </w:rPr>
        <w:t xml:space="preserve"> przebywającym wbrew przepisom na terytorium Rzeczpospolitej Polskiej</w:t>
      </w:r>
    </w:p>
    <w:p w:rsidR="002B246F"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 z dnia 20 marca 2025 r. o warunkach dopuszczalności powierzenia pracy cudzoziemcom na terytorium Rzeczpospolitej Polskiej</w:t>
      </w:r>
    </w:p>
    <w:p w:rsidR="002B246F"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 z dnia 5 grudnia 2014 r. o Karcie Dużej Rodziny</w:t>
      </w:r>
    </w:p>
    <w:p w:rsidR="002B246F"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 z dnia 18 listopada 2020 r. o doręczeniach elektronicznych</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14 czerwca 1960 r. Kodeks Postępowania Administracyjnego</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23 kwietnia 1964 r. Kodeks cywilny</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27 sierpnia 1997 r. o rehabilitacji zawodowej i społecznej oraz zatrudnianiu osób niepełnosprawnych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5 czerwca 1998 r. o samorządzie powiatowym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13 października 1998 r. o systemie ubezpieczeń społecznych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20 grudnia 1990 r. o ubezpieczeniu społecznym rolników</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26 czerwca 1974 r. - Kodeks Pracy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30 kwietnia 2004 r. o postępowaniu w sprawach dotyczących pomocy publicznej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12 marca 2004 r. o pomocy społecznej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30 kwietnia 2004 r. o świadczeniach przedemerytalnych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27 sierpnia 2004 r. o świadczeniach opieki zdrowotnej finansowanych ze środków publicznych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17 lutego 2005 r. o informatyzacji działalności podmiotów realizujących zadania publiczne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27 sierpnia 2009 r. o finansach publicznych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21 listopada 2008 r. o pracownikach samorządowych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29 stycznia 2004 r. prawo zamówień publicznych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11 października 2013 r. o szczególnych rozwiązaniach związanych z ochroną miejsc pracy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27 kwietnia 2006 r. o spółdzielniach socjalnych </w:t>
      </w:r>
    </w:p>
    <w:p w:rsidR="002B246F" w:rsidRPr="00D54540" w:rsidRDefault="002B246F" w:rsidP="002B246F">
      <w:pPr>
        <w:widowControl/>
        <w:numPr>
          <w:ilvl w:val="0"/>
          <w:numId w:val="2"/>
        </w:numPr>
        <w:autoSpaceDE/>
        <w:autoSpaceDN/>
        <w:ind w:left="851" w:hanging="284"/>
        <w:jc w:val="both"/>
        <w:rPr>
          <w:rFonts w:ascii="Arial" w:hAnsi="Arial" w:cs="Arial"/>
          <w:sz w:val="18"/>
          <w:szCs w:val="18"/>
        </w:rPr>
      </w:pPr>
      <w:r>
        <w:rPr>
          <w:rFonts w:ascii="Arial" w:hAnsi="Arial" w:cs="Arial"/>
          <w:sz w:val="18"/>
          <w:szCs w:val="18"/>
        </w:rPr>
        <w:t>Ustawie</w:t>
      </w:r>
      <w:r w:rsidRPr="00D54540">
        <w:rPr>
          <w:rFonts w:ascii="Arial" w:hAnsi="Arial" w:cs="Arial"/>
          <w:sz w:val="18"/>
          <w:szCs w:val="18"/>
        </w:rPr>
        <w:t xml:space="preserve"> z dnia 6 marca 2018 r. Prawo przedsiębiorców  </w:t>
      </w:r>
    </w:p>
    <w:p w:rsidR="002B246F" w:rsidRPr="00D54540" w:rsidRDefault="002B246F" w:rsidP="002B246F">
      <w:pPr>
        <w:widowControl/>
        <w:numPr>
          <w:ilvl w:val="0"/>
          <w:numId w:val="1"/>
        </w:numPr>
        <w:suppressAutoHyphens/>
        <w:autoSpaceDE/>
        <w:autoSpaceDN/>
        <w:ind w:left="426"/>
        <w:jc w:val="both"/>
        <w:rPr>
          <w:rFonts w:ascii="Arial" w:hAnsi="Arial" w:cs="Arial"/>
          <w:sz w:val="18"/>
          <w:szCs w:val="18"/>
        </w:rPr>
      </w:pPr>
      <w:r w:rsidRPr="00D54540">
        <w:rPr>
          <w:rFonts w:ascii="Arial" w:hAnsi="Arial" w:cs="Arial"/>
          <w:sz w:val="18"/>
          <w:szCs w:val="18"/>
          <w:u w:val="single"/>
        </w:rPr>
        <w:t>Odbiorcą</w:t>
      </w:r>
      <w:r w:rsidRPr="00D54540">
        <w:rPr>
          <w:rFonts w:ascii="Arial" w:hAnsi="Arial" w:cs="Arial"/>
          <w:sz w:val="18"/>
          <w:szCs w:val="18"/>
        </w:rPr>
        <w:t xml:space="preserve"> Państwa danych osobowych będzie minister właściwy ds. pracy prowadzący rejestr centralny, ponadto dane osobowe możemy udostępniać wyłącznie podmiotom uprawnionym na podstawie obowiązujących przepisów prawa są nimi np.: sądy, organy ścigania, podatkowe oraz inne podmioty publiczne, gdy wystąpią z takim żądaniem oczywiście w oparciu o stosowną podstawę prawną. Dane osobowe możemy także przekazywać podmiotom, które przetwarzają je na zlecenie administratora tzw. podmiotom przetwarzającym, są nimi np.: podmioty świadczące usługi informatyczne, telekomunikacyjne, pocztowe i inne, jednakże przekazanie danych nastąpić może tylko wtedy, gdy zapewnią one odpowiednią ochronę praw. </w:t>
      </w:r>
    </w:p>
    <w:p w:rsidR="002B246F" w:rsidRPr="00D54540" w:rsidRDefault="002B246F" w:rsidP="002B246F">
      <w:pPr>
        <w:widowControl/>
        <w:numPr>
          <w:ilvl w:val="0"/>
          <w:numId w:val="1"/>
        </w:numPr>
        <w:suppressAutoHyphens/>
        <w:autoSpaceDE/>
        <w:autoSpaceDN/>
        <w:ind w:left="426"/>
        <w:jc w:val="both"/>
        <w:rPr>
          <w:rFonts w:ascii="Arial" w:hAnsi="Arial" w:cs="Arial"/>
          <w:sz w:val="18"/>
          <w:szCs w:val="18"/>
        </w:rPr>
      </w:pPr>
      <w:r w:rsidRPr="00D54540">
        <w:rPr>
          <w:rFonts w:ascii="Arial" w:hAnsi="Arial" w:cs="Arial"/>
          <w:sz w:val="18"/>
          <w:szCs w:val="18"/>
        </w:rPr>
        <w:t>Dane osobowe będą przetwarzane przez okres zgodny z obowiązującymi przepisami prawa, następnie zostaną usunięte.</w:t>
      </w:r>
    </w:p>
    <w:p w:rsidR="002B246F" w:rsidRPr="00D54540" w:rsidRDefault="002B246F" w:rsidP="002B246F">
      <w:pPr>
        <w:widowControl/>
        <w:numPr>
          <w:ilvl w:val="0"/>
          <w:numId w:val="1"/>
        </w:numPr>
        <w:suppressAutoHyphens/>
        <w:autoSpaceDE/>
        <w:autoSpaceDN/>
        <w:ind w:left="426"/>
        <w:jc w:val="both"/>
        <w:rPr>
          <w:rFonts w:ascii="Arial" w:hAnsi="Arial" w:cs="Arial"/>
          <w:sz w:val="18"/>
          <w:szCs w:val="18"/>
        </w:rPr>
      </w:pPr>
      <w:r w:rsidRPr="00D54540">
        <w:rPr>
          <w:rFonts w:ascii="Arial" w:hAnsi="Arial" w:cs="Arial"/>
          <w:sz w:val="18"/>
          <w:szCs w:val="18"/>
        </w:rPr>
        <w:t xml:space="preserve">Macie Państwo prawo do żądania od administratora dostępu do danych, możesz je sprostować, gdy zachodzi taka konieczność. Macie także prawo żądania usunięcia lub ograniczenia przetwarzania, prawo do wniesienia sprzeciwu wobec przetwarzania, a także prawo do przenoszenia danych i cofnięcia zgody na przetwarzanie. </w:t>
      </w:r>
    </w:p>
    <w:p w:rsidR="002B246F" w:rsidRPr="00D54540" w:rsidRDefault="002B246F" w:rsidP="002B246F">
      <w:pPr>
        <w:widowControl/>
        <w:numPr>
          <w:ilvl w:val="0"/>
          <w:numId w:val="1"/>
        </w:numPr>
        <w:suppressAutoHyphens/>
        <w:autoSpaceDE/>
        <w:autoSpaceDN/>
        <w:ind w:left="426"/>
        <w:jc w:val="both"/>
        <w:rPr>
          <w:rFonts w:ascii="Arial" w:hAnsi="Arial" w:cs="Arial"/>
          <w:sz w:val="18"/>
          <w:szCs w:val="18"/>
        </w:rPr>
      </w:pPr>
      <w:r w:rsidRPr="00D54540">
        <w:rPr>
          <w:rFonts w:ascii="Arial" w:hAnsi="Arial" w:cs="Arial"/>
          <w:sz w:val="18"/>
          <w:szCs w:val="18"/>
        </w:rPr>
        <w:t>Cofnięcie zgody pozostaje bez wpływu na zgodność z prawem przetwarzania, którego dokonano na podstawie zgody przed jej cofnięciem.</w:t>
      </w:r>
    </w:p>
    <w:p w:rsidR="002B246F" w:rsidRPr="00D54540" w:rsidRDefault="002B246F" w:rsidP="002B246F">
      <w:pPr>
        <w:widowControl/>
        <w:numPr>
          <w:ilvl w:val="0"/>
          <w:numId w:val="1"/>
        </w:numPr>
        <w:suppressAutoHyphens/>
        <w:autoSpaceDE/>
        <w:autoSpaceDN/>
        <w:ind w:left="426"/>
        <w:jc w:val="both"/>
        <w:rPr>
          <w:rFonts w:ascii="Arial" w:hAnsi="Arial" w:cs="Arial"/>
          <w:sz w:val="18"/>
          <w:szCs w:val="18"/>
        </w:rPr>
      </w:pPr>
      <w:r w:rsidRPr="00D54540">
        <w:rPr>
          <w:rFonts w:ascii="Arial" w:hAnsi="Arial" w:cs="Arial"/>
          <w:sz w:val="18"/>
          <w:szCs w:val="18"/>
        </w:rPr>
        <w:t>Wymienione prawa mogą być ograniczone w sytuacjach, kiedy Urząd jest zobowiązany prawnie do przetwarzania danych w celu realizacji obowiązku ustawowego.</w:t>
      </w:r>
    </w:p>
    <w:p w:rsidR="002B246F" w:rsidRPr="00D54540" w:rsidRDefault="002B246F" w:rsidP="002B246F">
      <w:pPr>
        <w:widowControl/>
        <w:numPr>
          <w:ilvl w:val="0"/>
          <w:numId w:val="1"/>
        </w:numPr>
        <w:suppressAutoHyphens/>
        <w:autoSpaceDE/>
        <w:autoSpaceDN/>
        <w:ind w:left="426"/>
        <w:jc w:val="both"/>
        <w:rPr>
          <w:rFonts w:ascii="Arial" w:hAnsi="Arial" w:cs="Arial"/>
          <w:sz w:val="18"/>
          <w:szCs w:val="18"/>
        </w:rPr>
      </w:pPr>
      <w:r w:rsidRPr="00D54540">
        <w:rPr>
          <w:rFonts w:ascii="Arial" w:hAnsi="Arial" w:cs="Arial"/>
          <w:sz w:val="18"/>
          <w:szCs w:val="18"/>
        </w:rPr>
        <w:t xml:space="preserve">Podania danych wymaga ustawa na podstawie, której działa administrator. </w:t>
      </w:r>
    </w:p>
    <w:p w:rsidR="002B246F" w:rsidRPr="00D54540" w:rsidRDefault="002B246F" w:rsidP="002B246F">
      <w:pPr>
        <w:widowControl/>
        <w:numPr>
          <w:ilvl w:val="0"/>
          <w:numId w:val="1"/>
        </w:numPr>
        <w:suppressAutoHyphens/>
        <w:autoSpaceDE/>
        <w:autoSpaceDN/>
        <w:ind w:left="426"/>
        <w:jc w:val="both"/>
        <w:rPr>
          <w:rFonts w:ascii="Arial" w:hAnsi="Arial" w:cs="Arial"/>
          <w:sz w:val="18"/>
          <w:szCs w:val="18"/>
        </w:rPr>
      </w:pPr>
      <w:r w:rsidRPr="00D54540">
        <w:rPr>
          <w:rFonts w:ascii="Arial" w:hAnsi="Arial" w:cs="Arial"/>
          <w:sz w:val="18"/>
          <w:szCs w:val="18"/>
        </w:rPr>
        <w:t>Ma Pan/Pani prawo wniesienia skargi do Prezesa Urzędu Ochrony Danych Osobowych (PUODO), gdy uzna Pan/Pani, iż przetwarzanie danych osobowych dotyczących Pana/Pani  narusza przepisy ogólnego rozporządzenia o ochronie danych osobowych z dnia 27 kwietnia 2016 r. „RODO”.</w:t>
      </w:r>
    </w:p>
    <w:p w:rsidR="002B246F" w:rsidRPr="00D54540" w:rsidRDefault="002B246F" w:rsidP="002B246F">
      <w:pPr>
        <w:widowControl/>
        <w:numPr>
          <w:ilvl w:val="0"/>
          <w:numId w:val="1"/>
        </w:numPr>
        <w:suppressAutoHyphens/>
        <w:autoSpaceDE/>
        <w:autoSpaceDN/>
        <w:ind w:left="426"/>
        <w:jc w:val="both"/>
        <w:rPr>
          <w:rFonts w:ascii="Arial" w:hAnsi="Arial" w:cs="Arial"/>
          <w:sz w:val="18"/>
          <w:szCs w:val="18"/>
        </w:rPr>
      </w:pPr>
      <w:r w:rsidRPr="00D54540">
        <w:rPr>
          <w:rFonts w:ascii="Arial" w:hAnsi="Arial" w:cs="Arial"/>
          <w:sz w:val="18"/>
          <w:szCs w:val="18"/>
        </w:rPr>
        <w:t>Państwa dane osobowe nie będą przetwarzane w sposób zautomatyzowany, w tym również w formie profilowania.</w:t>
      </w:r>
    </w:p>
    <w:p w:rsidR="002B246F" w:rsidRPr="00964902" w:rsidRDefault="002B246F" w:rsidP="002B246F">
      <w:pPr>
        <w:rPr>
          <w:rFonts w:ascii="Arial" w:hAnsi="Arial" w:cs="Arial"/>
          <w:b/>
          <w:bCs/>
          <w:i/>
          <w:iCs/>
          <w:sz w:val="20"/>
          <w:szCs w:val="20"/>
        </w:rPr>
      </w:pPr>
    </w:p>
    <w:p w:rsidR="002B246F" w:rsidRPr="00964902" w:rsidRDefault="002B246F" w:rsidP="002B246F">
      <w:pPr>
        <w:adjustRightInd w:val="0"/>
        <w:rPr>
          <w:rFonts w:ascii="Arial" w:hAnsi="Arial" w:cs="Arial"/>
          <w:sz w:val="20"/>
          <w:szCs w:val="20"/>
        </w:rPr>
      </w:pPr>
    </w:p>
    <w:p w:rsidR="002B246F" w:rsidRPr="00964902" w:rsidRDefault="002B246F" w:rsidP="002B246F">
      <w:pPr>
        <w:adjustRightInd w:val="0"/>
        <w:jc w:val="right"/>
        <w:rPr>
          <w:rFonts w:ascii="Arial" w:hAnsi="Arial" w:cs="Arial"/>
          <w:sz w:val="20"/>
          <w:szCs w:val="20"/>
        </w:rPr>
      </w:pPr>
      <w:r w:rsidRPr="00964902">
        <w:rPr>
          <w:rFonts w:ascii="Arial" w:hAnsi="Arial" w:cs="Arial"/>
          <w:sz w:val="20"/>
          <w:szCs w:val="20"/>
        </w:rPr>
        <w:t>…………………………………………………….………………………</w:t>
      </w:r>
    </w:p>
    <w:p w:rsidR="002B246F" w:rsidRPr="00964902" w:rsidRDefault="002B246F" w:rsidP="002B246F">
      <w:pPr>
        <w:adjustRightInd w:val="0"/>
        <w:jc w:val="center"/>
        <w:rPr>
          <w:rFonts w:ascii="Arial" w:hAnsi="Arial" w:cs="Arial"/>
          <w:sz w:val="16"/>
          <w:szCs w:val="16"/>
        </w:rPr>
      </w:pPr>
      <w:r>
        <w:rPr>
          <w:rFonts w:ascii="Arial" w:hAnsi="Arial" w:cs="Arial"/>
          <w:sz w:val="16"/>
          <w:szCs w:val="16"/>
        </w:rPr>
        <w:t xml:space="preserve">                                                                         </w:t>
      </w:r>
      <w:r w:rsidRPr="00964902">
        <w:rPr>
          <w:rFonts w:ascii="Arial" w:hAnsi="Arial" w:cs="Arial"/>
          <w:sz w:val="16"/>
          <w:szCs w:val="16"/>
        </w:rPr>
        <w:t>(data,  czytelny podpis osoby otrzymującej klauzulę informacyjną)</w:t>
      </w:r>
    </w:p>
    <w:p w:rsidR="002B246F" w:rsidRPr="00964902" w:rsidRDefault="002B246F" w:rsidP="002B246F">
      <w:pPr>
        <w:rPr>
          <w:rFonts w:ascii="Arial" w:hAnsi="Arial" w:cs="Arial"/>
          <w:sz w:val="20"/>
          <w:szCs w:val="20"/>
        </w:rPr>
      </w:pPr>
      <w:bookmarkStart w:id="0" w:name="_GoBack"/>
      <w:bookmarkEnd w:id="0"/>
    </w:p>
    <w:sectPr w:rsidR="002B246F" w:rsidRPr="00964902" w:rsidSect="002B246F">
      <w:pgSz w:w="11906" w:h="16838"/>
      <w:pgMar w:top="284"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C37A81"/>
    <w:multiLevelType w:val="hybridMultilevel"/>
    <w:tmpl w:val="D6F4F4D0"/>
    <w:lvl w:ilvl="0" w:tplc="54EAFC80">
      <w:start w:val="1"/>
      <w:numFmt w:val="bullet"/>
      <w:lvlText w:val="-"/>
      <w:lvlJc w:val="left"/>
      <w:pPr>
        <w:ind w:left="720" w:hanging="360"/>
      </w:pPr>
      <w:rPr>
        <w:rFonts w:ascii="Arial" w:hAnsi="Arial"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64BC5C04"/>
    <w:multiLevelType w:val="hybridMultilevel"/>
    <w:tmpl w:val="E35CEF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255"/>
    <w:rsid w:val="000621B4"/>
    <w:rsid w:val="002B246F"/>
    <w:rsid w:val="008972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C462C"/>
  <w15:chartTrackingRefBased/>
  <w15:docId w15:val="{1C223C64-75BF-487F-9BB8-417F2A660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2B246F"/>
    <w:pPr>
      <w:widowControl w:val="0"/>
      <w:autoSpaceDE w:val="0"/>
      <w:autoSpaceDN w:val="0"/>
      <w:spacing w:after="0" w:line="240" w:lineRule="auto"/>
    </w:pPr>
    <w:rPr>
      <w:rFonts w:ascii="Arial MT" w:eastAsia="Arial MT" w:hAnsi="Arial MT" w:cs="Arial MT"/>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B246F"/>
    <w:pPr>
      <w:ind w:left="1288" w:hanging="360"/>
    </w:pPr>
  </w:style>
  <w:style w:type="character" w:styleId="Hipercze">
    <w:name w:val="Hyperlink"/>
    <w:basedOn w:val="Domylnaczcionkaakapitu"/>
    <w:uiPriority w:val="99"/>
    <w:unhideWhenUsed/>
    <w:rsid w:val="002B246F"/>
    <w:rPr>
      <w:color w:val="0563C1" w:themeColor="hyperlink"/>
      <w:u w:val="single"/>
    </w:rPr>
  </w:style>
  <w:style w:type="paragraph" w:styleId="Spistreci1">
    <w:name w:val="toc 1"/>
    <w:basedOn w:val="Normalny"/>
    <w:next w:val="Normalny"/>
    <w:autoRedefine/>
    <w:uiPriority w:val="39"/>
    <w:unhideWhenUsed/>
    <w:rsid w:val="002B246F"/>
    <w:pPr>
      <w:widowControl/>
      <w:tabs>
        <w:tab w:val="right" w:leader="dot" w:pos="9060"/>
      </w:tabs>
      <w:autoSpaceDE/>
      <w:autoSpaceDN/>
      <w:spacing w:after="100" w:line="276" w:lineRule="auto"/>
      <w:outlineLvl w:val="0"/>
    </w:pPr>
    <w:rPr>
      <w:rFonts w:ascii="Arial" w:eastAsia="Times New Roman" w:hAnsi="Arial" w:cs="Arial"/>
      <w:b/>
      <w:i/>
      <w:iCs/>
      <w:noProof/>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helmno@chelmno.prac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745</Words>
  <Characters>4471</Characters>
  <Application>Microsoft Office Word</Application>
  <DocSecurity>0</DocSecurity>
  <Lines>37</Lines>
  <Paragraphs>10</Paragraphs>
  <ScaleCrop>false</ScaleCrop>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Strembski</dc:creator>
  <cp:keywords/>
  <dc:description/>
  <cp:lastModifiedBy>Krzysztof Strembski</cp:lastModifiedBy>
  <cp:revision>2</cp:revision>
  <dcterms:created xsi:type="dcterms:W3CDTF">2026-07-23T12:00:00Z</dcterms:created>
  <dcterms:modified xsi:type="dcterms:W3CDTF">2026-07-23T12:01:00Z</dcterms:modified>
</cp:coreProperties>
</file>